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4F66E" w14:textId="2AABB987" w:rsidR="003E444D" w:rsidRDefault="003E444D" w:rsidP="007E5754">
      <w:pPr>
        <w:jc w:val="center"/>
        <w:rPr>
          <w:b/>
          <w:bCs/>
        </w:rPr>
      </w:pPr>
    </w:p>
    <w:p w14:paraId="448AA63F" w14:textId="67036E22" w:rsidR="007E5754" w:rsidRDefault="007E5754" w:rsidP="007E5754">
      <w:pPr>
        <w:jc w:val="center"/>
        <w:rPr>
          <w:b/>
          <w:bCs/>
        </w:rPr>
      </w:pPr>
      <w:r>
        <w:rPr>
          <w:b/>
          <w:bCs/>
        </w:rPr>
        <w:t>Briefing by the President of the General Assembly on his priorities for the resumed part of the 77</w:t>
      </w:r>
      <w:r w:rsidRPr="007E5754">
        <w:rPr>
          <w:b/>
          <w:bCs/>
          <w:vertAlign w:val="superscript"/>
        </w:rPr>
        <w:t>th</w:t>
      </w:r>
      <w:r>
        <w:rPr>
          <w:b/>
          <w:bCs/>
        </w:rPr>
        <w:t xml:space="preserve"> session</w:t>
      </w:r>
    </w:p>
    <w:p w14:paraId="78764820" w14:textId="6CB9EB48" w:rsidR="007E5754" w:rsidRDefault="007E5754" w:rsidP="007E5754">
      <w:pPr>
        <w:jc w:val="center"/>
        <w:rPr>
          <w:b/>
          <w:bCs/>
        </w:rPr>
      </w:pPr>
    </w:p>
    <w:p w14:paraId="33842C82" w14:textId="3EFC8D02" w:rsidR="007E5754" w:rsidRDefault="007E5754" w:rsidP="007E5754">
      <w:pPr>
        <w:jc w:val="center"/>
      </w:pPr>
      <w:r>
        <w:t>Tuesday, 17 January 2023 (10:00am -1:00pm)</w:t>
      </w:r>
    </w:p>
    <w:p w14:paraId="79BA5153" w14:textId="4589A61F" w:rsidR="007E5754" w:rsidRPr="007E5754" w:rsidRDefault="007E5754" w:rsidP="007E5754">
      <w:pPr>
        <w:jc w:val="center"/>
      </w:pPr>
      <w:r>
        <w:t>Trusteeship Council Chamber</w:t>
      </w:r>
    </w:p>
    <w:p w14:paraId="12F1F3F7" w14:textId="77777777" w:rsidR="007E5754" w:rsidRDefault="007E5754" w:rsidP="007E5754">
      <w:pPr>
        <w:ind w:left="360" w:hanging="360"/>
        <w:jc w:val="both"/>
        <w:rPr>
          <w:b/>
          <w:bCs/>
        </w:rPr>
      </w:pPr>
    </w:p>
    <w:p w14:paraId="4AEC8F1E" w14:textId="088751AA" w:rsidR="007E5754" w:rsidRDefault="007E5754" w:rsidP="007E5754">
      <w:pPr>
        <w:ind w:left="360" w:hanging="360"/>
        <w:jc w:val="both"/>
        <w:rPr>
          <w:b/>
          <w:bCs/>
        </w:rPr>
      </w:pPr>
      <w:r w:rsidRPr="007E5754">
        <w:rPr>
          <w:b/>
          <w:bCs/>
          <w:u w:val="single"/>
        </w:rPr>
        <w:t>[DRAFT]</w:t>
      </w:r>
      <w:r>
        <w:rPr>
          <w:b/>
          <w:bCs/>
        </w:rPr>
        <w:t xml:space="preserve"> </w:t>
      </w:r>
      <w:r w:rsidRPr="007E5754">
        <w:rPr>
          <w:b/>
          <w:bCs/>
          <w:u w:val="single"/>
        </w:rPr>
        <w:t>Intervention by the Chair of AOSIS:</w:t>
      </w:r>
    </w:p>
    <w:p w14:paraId="2A98E9D5" w14:textId="77777777" w:rsidR="007E5754" w:rsidRDefault="007E5754" w:rsidP="007E5754">
      <w:pPr>
        <w:ind w:left="360" w:hanging="360"/>
        <w:jc w:val="both"/>
        <w:rPr>
          <w:b/>
          <w:bCs/>
        </w:rPr>
      </w:pPr>
    </w:p>
    <w:p w14:paraId="1B796698" w14:textId="6728FDAE" w:rsidR="00DB3E54" w:rsidRPr="00DB3E54" w:rsidRDefault="00DB3E54" w:rsidP="007E5754">
      <w:pPr>
        <w:ind w:left="360" w:hanging="360"/>
        <w:jc w:val="both"/>
        <w:rPr>
          <w:b/>
          <w:bCs/>
        </w:rPr>
      </w:pPr>
      <w:r w:rsidRPr="00DB3E54">
        <w:rPr>
          <w:b/>
          <w:bCs/>
        </w:rPr>
        <w:t>Introduction:</w:t>
      </w:r>
    </w:p>
    <w:p w14:paraId="2FC7A827" w14:textId="77777777" w:rsidR="00DB3E54" w:rsidRDefault="00DB3E54" w:rsidP="007E5754">
      <w:pPr>
        <w:ind w:left="360" w:hanging="360"/>
        <w:jc w:val="both"/>
      </w:pPr>
    </w:p>
    <w:p w14:paraId="4A50106C" w14:textId="22825EBF" w:rsidR="00A96377" w:rsidRDefault="00DB3E54" w:rsidP="007E5754">
      <w:pPr>
        <w:pStyle w:val="ListParagraph"/>
        <w:numPr>
          <w:ilvl w:val="0"/>
          <w:numId w:val="10"/>
        </w:numPr>
        <w:jc w:val="both"/>
      </w:pPr>
      <w:r w:rsidRPr="00DB3E54">
        <w:t xml:space="preserve">I have the honor to </w:t>
      </w:r>
      <w:r>
        <w:t>take the floor as the Chair of the Alliance of Small Island States (AOSIS).</w:t>
      </w:r>
    </w:p>
    <w:p w14:paraId="7E798F43" w14:textId="66131040" w:rsidR="00DB3E54" w:rsidRDefault="00DB3E54" w:rsidP="007E5754">
      <w:pPr>
        <w:pStyle w:val="ListParagraph"/>
        <w:numPr>
          <w:ilvl w:val="0"/>
          <w:numId w:val="10"/>
        </w:numPr>
        <w:jc w:val="both"/>
      </w:pPr>
      <w:r>
        <w:t>Let me begin by thanking you for organizing this briefing to highlight your priorities for the resumed part of the 77</w:t>
      </w:r>
      <w:r w:rsidRPr="00DB3E54">
        <w:rPr>
          <w:vertAlign w:val="superscript"/>
        </w:rPr>
        <w:t>th</w:t>
      </w:r>
      <w:r>
        <w:t xml:space="preserve"> Session of the General Assembly. We rely on your able leadership to ensure t</w:t>
      </w:r>
      <w:r w:rsidR="00E701A8">
        <w:br/>
        <w:t>‘</w:t>
      </w:r>
      <w:r>
        <w:t xml:space="preserve">hat the outstanding work is completed in an effective and timely manner. </w:t>
      </w:r>
      <w:r w:rsidR="003E444D">
        <w:t>‘</w:t>
      </w:r>
    </w:p>
    <w:p w14:paraId="170B4BDD" w14:textId="77777777" w:rsidR="007142A5" w:rsidRDefault="00E701A8" w:rsidP="007142A5">
      <w:pPr>
        <w:jc w:val="both"/>
      </w:pPr>
      <w:r>
        <w:t xml:space="preserve">? </w:t>
      </w:r>
      <w:r w:rsidR="00DB3E54">
        <w:t xml:space="preserve">I wish to take this opportunity to highlight some of the priority issues for </w:t>
      </w:r>
      <w:r w:rsidR="007142A5">
        <w:br/>
      </w:r>
      <w:r w:rsidR="00DB3E54">
        <w:t>AO</w:t>
      </w:r>
    </w:p>
    <w:p w14:paraId="30760229" w14:textId="19A6691C" w:rsidR="00F6253A" w:rsidRPr="00A96377" w:rsidRDefault="007142A5" w:rsidP="007142A5">
      <w:pPr>
        <w:jc w:val="both"/>
        <w:rPr>
          <w:b/>
          <w:bCs/>
        </w:rPr>
      </w:pPr>
      <w:r>
        <w:rPr>
          <w:b/>
          <w:bCs/>
        </w:rPr>
        <w:t>‘</w:t>
      </w:r>
      <w:r w:rsidR="005E49FA" w:rsidRPr="00A96377">
        <w:rPr>
          <w:b/>
          <w:bCs/>
        </w:rPr>
        <w:t>Fourth SIDS Conference</w:t>
      </w:r>
    </w:p>
    <w:p w14:paraId="06496824" w14:textId="492CCECC" w:rsidR="005E49FA" w:rsidRDefault="005E49FA" w:rsidP="007E5754">
      <w:pPr>
        <w:jc w:val="both"/>
      </w:pPr>
    </w:p>
    <w:p w14:paraId="2FC8D3A8" w14:textId="4F7EF6D5" w:rsidR="00DB3E54" w:rsidRDefault="00DB3E54" w:rsidP="007E5754">
      <w:pPr>
        <w:pStyle w:val="ListParagraph"/>
        <w:numPr>
          <w:ilvl w:val="0"/>
          <w:numId w:val="8"/>
        </w:numPr>
        <w:ind w:left="360"/>
        <w:jc w:val="both"/>
      </w:pPr>
      <w:r>
        <w:t>We are now reaching the end of the SAMOA Pathway, and looking ahead to charting the new sustainable development pathway for SIDS at the Fourth SIDS Conference in 2024.</w:t>
      </w:r>
    </w:p>
    <w:p w14:paraId="511226B4" w14:textId="201B0674" w:rsidR="00DB3E54" w:rsidRDefault="00DB3E54" w:rsidP="007E5754">
      <w:pPr>
        <w:pStyle w:val="ListParagraph"/>
        <w:numPr>
          <w:ilvl w:val="0"/>
          <w:numId w:val="8"/>
        </w:numPr>
        <w:ind w:left="360"/>
        <w:jc w:val="both"/>
      </w:pPr>
      <w:r>
        <w:t xml:space="preserve">Following deliberations in the Second </w:t>
      </w:r>
      <w:proofErr w:type="gramStart"/>
      <w:r>
        <w:t>Committee,  the</w:t>
      </w:r>
      <w:proofErr w:type="gramEnd"/>
      <w:r>
        <w:t xml:space="preserve"> General Assembly has adopted the modalities for the Conference through A/RES/77/245</w:t>
      </w:r>
      <w:r w:rsidR="00D42EFD">
        <w:t xml:space="preserve">. </w:t>
      </w:r>
      <w:proofErr w:type="gramStart"/>
      <w:r w:rsidR="00D42EFD">
        <w:t xml:space="preserve">With </w:t>
      </w:r>
      <w:r w:rsidR="007142A5">
        <w:t>;</w:t>
      </w:r>
      <w:r w:rsidR="00D42EFD">
        <w:t>the</w:t>
      </w:r>
      <w:proofErr w:type="gramEnd"/>
      <w:r w:rsidR="00D42EFD">
        <w:t xml:space="preserve"> limited time we have to finalize the preparations for the Conference, the mandates in this resolution need to be urgently executed. In this regard, we call for:</w:t>
      </w:r>
    </w:p>
    <w:p w14:paraId="439E22B5" w14:textId="6C97C0F9" w:rsidR="00D42EFD" w:rsidRDefault="00D42EFD" w:rsidP="007E5754">
      <w:pPr>
        <w:pStyle w:val="ListParagraph"/>
        <w:numPr>
          <w:ilvl w:val="1"/>
          <w:numId w:val="8"/>
        </w:numPr>
        <w:jc w:val="both"/>
      </w:pPr>
      <w:r>
        <w:t xml:space="preserve">Finalizing the procedural and logistical aspects for the regional and interregional preparatory meetings that will take </w:t>
      </w:r>
      <w:proofErr w:type="spellStart"/>
      <w:r>
        <w:t>plac</w:t>
      </w:r>
      <w:proofErr w:type="spellEnd"/>
      <w:r w:rsidR="009750BF">
        <w:t>…,./</w:t>
      </w:r>
      <w:r>
        <w:t>e this year, in a manner that will facilitate maximum participation of all relevant stakeholders</w:t>
      </w:r>
    </w:p>
    <w:p w14:paraId="3B2A15D3" w14:textId="2B56CB75" w:rsidR="00D42EFD" w:rsidRDefault="00D42EFD" w:rsidP="007E5754">
      <w:pPr>
        <w:pStyle w:val="ListParagraph"/>
        <w:numPr>
          <w:ilvl w:val="1"/>
          <w:numId w:val="8"/>
        </w:numPr>
        <w:jc w:val="both"/>
      </w:pPr>
      <w:r>
        <w:t>The UN System to pool resources from all relevant entities to provide the necessary support for the preparation of the conference, including collating of information</w:t>
      </w:r>
    </w:p>
    <w:p w14:paraId="21CE94FA" w14:textId="6FAC53A3" w:rsidR="00D42EFD" w:rsidRDefault="00D42EFD" w:rsidP="007E5754">
      <w:pPr>
        <w:pStyle w:val="ListParagraph"/>
        <w:numPr>
          <w:ilvl w:val="1"/>
          <w:numId w:val="8"/>
        </w:numPr>
        <w:jc w:val="both"/>
      </w:pPr>
      <w:r>
        <w:t>Finalization of the Bureau of the preparatory committee for the conference and commence the discussions on the additional modalities and format of the Conference</w:t>
      </w:r>
    </w:p>
    <w:p w14:paraId="320EF0DF" w14:textId="06178308" w:rsidR="00D42EFD" w:rsidRDefault="00D42EFD" w:rsidP="007E5754">
      <w:pPr>
        <w:pStyle w:val="ListParagraph"/>
        <w:numPr>
          <w:ilvl w:val="1"/>
          <w:numId w:val="8"/>
        </w:numPr>
        <w:jc w:val="both"/>
      </w:pPr>
      <w:r>
        <w:t>Commencing outreach to all relevant stakeholders that can contribute to meaningful outcomes at the fourth SIDS Conference.</w:t>
      </w:r>
    </w:p>
    <w:p w14:paraId="362A8281" w14:textId="77777777" w:rsidR="0027225D" w:rsidRDefault="00D42EFD" w:rsidP="007E5754">
      <w:pPr>
        <w:pStyle w:val="ListParagraph"/>
        <w:numPr>
          <w:ilvl w:val="0"/>
          <w:numId w:val="8"/>
        </w:numPr>
        <w:ind w:left="360"/>
        <w:jc w:val="both"/>
      </w:pPr>
      <w:r>
        <w:t xml:space="preserve">From a substantive point of view, we also need to take stock of outstanding mandates of the SAMOA Pathway, and identify </w:t>
      </w:r>
      <w:r w:rsidR="00491240">
        <w:t xml:space="preserve">the challenges and </w:t>
      </w:r>
      <w:r w:rsidR="00491240">
        <w:lastRenderedPageBreak/>
        <w:t>obstacles in implementation, which can guide the formulation of the new</w:t>
      </w:r>
      <w:r w:rsidR="0036209F">
        <w:t>.</w:t>
      </w:r>
      <w:r w:rsidR="00491240">
        <w:t xml:space="preserve"> framework. </w:t>
      </w:r>
      <w:r w:rsidR="00410792">
        <w:t xml:space="preserve">The </w:t>
      </w:r>
      <w:proofErr w:type="gramStart"/>
      <w:r w:rsidR="00410792">
        <w:t>High Level</w:t>
      </w:r>
      <w:proofErr w:type="gramEnd"/>
      <w:r w:rsidR="00410792">
        <w:t xml:space="preserve"> Political Forum and other relevant processes of </w:t>
      </w:r>
    </w:p>
    <w:p w14:paraId="20DAB277" w14:textId="00181000" w:rsidR="00D42EFD" w:rsidRDefault="00410792" w:rsidP="007E5754">
      <w:pPr>
        <w:pStyle w:val="ListParagraph"/>
        <w:numPr>
          <w:ilvl w:val="0"/>
          <w:numId w:val="8"/>
        </w:numPr>
        <w:ind w:left="360"/>
        <w:jc w:val="both"/>
      </w:pPr>
      <w:r>
        <w:t xml:space="preserve">the General Assembly should be utilized for this purpose. </w:t>
      </w:r>
    </w:p>
    <w:p w14:paraId="567CCFE7" w14:textId="185E299E" w:rsidR="005E49FA" w:rsidRDefault="00DF2DD1" w:rsidP="007E5754">
      <w:pPr>
        <w:pStyle w:val="ListParagraph"/>
        <w:numPr>
          <w:ilvl w:val="0"/>
          <w:numId w:val="8"/>
        </w:numPr>
        <w:ind w:left="360"/>
        <w:jc w:val="both"/>
      </w:pPr>
      <w:r>
        <w:t>We also wish to see more open and transparent dialogue with Member States and other relevant stakeholders on what the expectations of SIDS are from this Conference, with the aim of ensuring the most ambitious possible outcomes.</w:t>
      </w:r>
      <w:r w:rsidR="00730462">
        <w:t xml:space="preserve"> We hope to facilitate this through the Steering Committee on Partnerships for SIDS. </w:t>
      </w:r>
    </w:p>
    <w:p w14:paraId="291F7910" w14:textId="77777777" w:rsidR="00410792" w:rsidRDefault="00410792" w:rsidP="007E5754">
      <w:pPr>
        <w:jc w:val="both"/>
        <w:rPr>
          <w:b/>
          <w:bCs/>
        </w:rPr>
      </w:pPr>
    </w:p>
    <w:p w14:paraId="17CEEFBA" w14:textId="73373CAC" w:rsidR="005E49FA" w:rsidRPr="00A96377" w:rsidRDefault="005E49FA" w:rsidP="007E5754">
      <w:pPr>
        <w:jc w:val="both"/>
        <w:rPr>
          <w:b/>
          <w:bCs/>
        </w:rPr>
      </w:pPr>
      <w:r w:rsidRPr="00A96377">
        <w:rPr>
          <w:b/>
          <w:bCs/>
        </w:rPr>
        <w:t>Conclusion of the MVI Process</w:t>
      </w:r>
    </w:p>
    <w:p w14:paraId="1FE5B515" w14:textId="4A609DB3" w:rsidR="005E49FA" w:rsidRDefault="005E49FA" w:rsidP="007E5754">
      <w:pPr>
        <w:jc w:val="both"/>
        <w:rPr>
          <w:b/>
          <w:bCs/>
        </w:rPr>
      </w:pPr>
    </w:p>
    <w:p w14:paraId="55727C9D" w14:textId="3231A29A" w:rsidR="00410792" w:rsidRDefault="00A96EDC" w:rsidP="007E5754">
      <w:pPr>
        <w:pStyle w:val="ListParagraph"/>
        <w:numPr>
          <w:ilvl w:val="0"/>
          <w:numId w:val="8"/>
        </w:numPr>
        <w:ind w:left="360"/>
        <w:jc w:val="both"/>
      </w:pPr>
      <w:r>
        <w:t>Access to development financing has been identified as a major barrier for SIDS in realizing sustainable development aspirations. Therefore, a</w:t>
      </w:r>
      <w:r w:rsidR="00410792">
        <w:t xml:space="preserve">nother </w:t>
      </w:r>
      <w:r>
        <w:t>critical</w:t>
      </w:r>
      <w:r w:rsidR="00410792">
        <w:t xml:space="preserve"> mandate emerging from the Resolution is the finalization of the work on the multidimensional vulnerability index by the extended deadline of 30 June 2023.</w:t>
      </w:r>
    </w:p>
    <w:p w14:paraId="19895F4F" w14:textId="1EE69F56" w:rsidR="00410792" w:rsidRDefault="00410792" w:rsidP="007E5754">
      <w:pPr>
        <w:pStyle w:val="ListParagraph"/>
        <w:numPr>
          <w:ilvl w:val="0"/>
          <w:numId w:val="8"/>
        </w:numPr>
        <w:ind w:left="360"/>
        <w:jc w:val="both"/>
      </w:pPr>
      <w:r>
        <w:t>Recognizing the notable progress that has been made by the High</w:t>
      </w:r>
      <w:r w:rsidR="00C71D89">
        <w:t>.</w:t>
      </w:r>
      <w:r w:rsidR="0036209F">
        <w:t>.</w:t>
      </w:r>
      <w:r>
        <w:t>-</w:t>
      </w:r>
      <w:r w:rsidR="008E5B86">
        <w:t>Level</w:t>
      </w:r>
      <w:r>
        <w:t xml:space="preserve"> Panel of Experts, including the proposed definitions for structural vulnerability and the two-level structure for the index, we encourage all Member States to engage constructively in the additional consultations </w:t>
      </w:r>
      <w:r w:rsidR="008E5B86">
        <w:t xml:space="preserve">with the expert panel, </w:t>
      </w:r>
      <w:r>
        <w:t xml:space="preserve">with the aim of adopting the index by consensus. </w:t>
      </w:r>
    </w:p>
    <w:p w14:paraId="3FAC8B92" w14:textId="5613CB87" w:rsidR="00410792" w:rsidRDefault="00410792" w:rsidP="007E5754">
      <w:pPr>
        <w:pStyle w:val="ListParagraph"/>
        <w:numPr>
          <w:ilvl w:val="0"/>
          <w:numId w:val="8"/>
        </w:numPr>
        <w:ind w:left="360"/>
        <w:jc w:val="both"/>
      </w:pPr>
      <w:r>
        <w:t>We also need to start laying out the groundwork for the potential use of the index, and believe that the General Assembly is an open and inclusive forum to advance these discussions with relevant stakeholders. We hope such discussions can be facilitated through the convening powers of the PGA.</w:t>
      </w:r>
    </w:p>
    <w:p w14:paraId="48683DCF" w14:textId="77777777" w:rsidR="00A96EDC" w:rsidRDefault="00A96EDC" w:rsidP="007E5754">
      <w:pPr>
        <w:jc w:val="both"/>
        <w:rPr>
          <w:b/>
          <w:bCs/>
        </w:rPr>
      </w:pPr>
    </w:p>
    <w:p w14:paraId="33381454" w14:textId="5BAE4A60" w:rsidR="00A96EDC" w:rsidRPr="00A96377" w:rsidRDefault="00A96EDC" w:rsidP="007E5754">
      <w:pPr>
        <w:jc w:val="both"/>
        <w:rPr>
          <w:b/>
          <w:bCs/>
        </w:rPr>
      </w:pPr>
      <w:r w:rsidRPr="00A96377">
        <w:rPr>
          <w:b/>
          <w:bCs/>
        </w:rPr>
        <w:t>Enhancing Climate Ambition</w:t>
      </w:r>
    </w:p>
    <w:p w14:paraId="0970A90B" w14:textId="77777777" w:rsidR="00A96EDC" w:rsidRDefault="00A96EDC" w:rsidP="007E5754">
      <w:pPr>
        <w:jc w:val="both"/>
        <w:rPr>
          <w:b/>
          <w:bCs/>
        </w:rPr>
      </w:pPr>
    </w:p>
    <w:p w14:paraId="1428AD8B" w14:textId="54A8BFFB" w:rsidR="003F67F7" w:rsidRDefault="00835689" w:rsidP="007E5754">
      <w:pPr>
        <w:pStyle w:val="ListParagraph"/>
        <w:numPr>
          <w:ilvl w:val="0"/>
          <w:numId w:val="8"/>
        </w:numPr>
        <w:ind w:left="360"/>
        <w:jc w:val="both"/>
      </w:pPr>
      <w:r>
        <w:t>As you are all aware, t</w:t>
      </w:r>
      <w:r w:rsidR="00DE72C0">
        <w:t>he es</w:t>
      </w:r>
      <w:r>
        <w:t>calating impacts of climate change continues to be the preeminent challenge for sustainable development in SIDS</w:t>
      </w:r>
      <w:r w:rsidR="00DE72C0">
        <w:t xml:space="preserve">. </w:t>
      </w:r>
      <w:r w:rsidR="003F67F7">
        <w:t xml:space="preserve">Although the </w:t>
      </w:r>
      <w:r w:rsidR="00DE72C0">
        <w:t>Paris Agreement Work Programme</w:t>
      </w:r>
      <w:r w:rsidR="003F67F7">
        <w:t xml:space="preserve"> is complete</w:t>
      </w:r>
      <w:r w:rsidR="00DE72C0">
        <w:t xml:space="preserve">, </w:t>
      </w:r>
      <w:r w:rsidR="003F67F7">
        <w:t xml:space="preserve">two critical </w:t>
      </w:r>
      <w:r w:rsidR="008C78EC">
        <w:t xml:space="preserve">ambition </w:t>
      </w:r>
      <w:r w:rsidR="003F67F7">
        <w:t xml:space="preserve">gaps </w:t>
      </w:r>
      <w:r w:rsidR="008C78EC">
        <w:t>hinder</w:t>
      </w:r>
      <w:r w:rsidR="003F67F7">
        <w:t xml:space="preserve"> achieving the objectives</w:t>
      </w:r>
      <w:r w:rsidR="008C78EC">
        <w:t xml:space="preserve"> through its implementation</w:t>
      </w:r>
      <w:r w:rsidR="003F67F7">
        <w:t>:</w:t>
      </w:r>
    </w:p>
    <w:p w14:paraId="1B4FCD71" w14:textId="5E44A60A" w:rsidR="00DE72C0" w:rsidRDefault="003F67F7" w:rsidP="007E5754">
      <w:pPr>
        <w:pStyle w:val="ListParagraph"/>
        <w:numPr>
          <w:ilvl w:val="0"/>
          <w:numId w:val="12"/>
        </w:numPr>
        <w:jc w:val="both"/>
      </w:pPr>
      <w:r>
        <w:t xml:space="preserve">Current </w:t>
      </w:r>
      <w:r w:rsidR="008C78EC">
        <w:t xml:space="preserve">global </w:t>
      </w:r>
      <w:r>
        <w:t xml:space="preserve">commitments are inadequate to close the </w:t>
      </w:r>
      <w:r w:rsidR="00DE72C0">
        <w:t>emissions gap needed to limit global warming to 1.5 degrees</w:t>
      </w:r>
    </w:p>
    <w:p w14:paraId="59657921" w14:textId="61CF0AFD" w:rsidR="003F67F7" w:rsidRDefault="003F67F7" w:rsidP="007E5754">
      <w:pPr>
        <w:pStyle w:val="ListParagraph"/>
        <w:numPr>
          <w:ilvl w:val="0"/>
          <w:numId w:val="12"/>
        </w:numPr>
        <w:jc w:val="both"/>
      </w:pPr>
      <w:r>
        <w:t>The pace of implementation is insufficient to deliver the required reductions in the timeframe we have left</w:t>
      </w:r>
    </w:p>
    <w:p w14:paraId="0B591CB4" w14:textId="325214E6" w:rsidR="00DE72C0" w:rsidRDefault="003F67F7" w:rsidP="007E5754">
      <w:pPr>
        <w:pStyle w:val="ListParagraph"/>
        <w:numPr>
          <w:ilvl w:val="0"/>
          <w:numId w:val="8"/>
        </w:numPr>
        <w:ind w:left="360"/>
        <w:jc w:val="both"/>
      </w:pPr>
      <w:r>
        <w:t>T</w:t>
      </w:r>
      <w:r w:rsidR="00DE72C0">
        <w:t>he General Assembly has an important role to play in maintaining global climate ambition across the development agend</w:t>
      </w:r>
      <w:r>
        <w:t>a, as the Mitigation Work Programme commences, and the first Global Stock take of the Paris Agreement takes place this year.</w:t>
      </w:r>
      <w:r w:rsidR="008C78EC">
        <w:t xml:space="preserve"> Relevant synergies need to be harnessed with these processes at the UNFCCC.</w:t>
      </w:r>
    </w:p>
    <w:p w14:paraId="533595E3" w14:textId="0D3EE180" w:rsidR="003F67F7" w:rsidRDefault="003F67F7" w:rsidP="007E5754">
      <w:pPr>
        <w:pStyle w:val="ListParagraph"/>
        <w:numPr>
          <w:ilvl w:val="0"/>
          <w:numId w:val="8"/>
        </w:numPr>
        <w:ind w:left="360"/>
        <w:jc w:val="both"/>
      </w:pPr>
      <w:r>
        <w:t xml:space="preserve">Collective efforts are needed to peak emissions </w:t>
      </w:r>
      <w:r w:rsidR="00C953AD">
        <w:t>immediately</w:t>
      </w:r>
      <w:r>
        <w:t xml:space="preserve">, with the aim of </w:t>
      </w:r>
      <w:r w:rsidR="00C953AD">
        <w:t>halving global</w:t>
      </w:r>
      <w:r>
        <w:t xml:space="preserve"> emissions by 2030.</w:t>
      </w:r>
    </w:p>
    <w:p w14:paraId="2B0DAA4E" w14:textId="09FBFBE3" w:rsidR="00DE72C0" w:rsidRDefault="003F67F7" w:rsidP="007E5754">
      <w:pPr>
        <w:pStyle w:val="ListParagraph"/>
        <w:numPr>
          <w:ilvl w:val="0"/>
          <w:numId w:val="8"/>
        </w:numPr>
        <w:ind w:left="360"/>
        <w:jc w:val="both"/>
      </w:pPr>
      <w:r>
        <w:lastRenderedPageBreak/>
        <w:t>In this regard, w</w:t>
      </w:r>
      <w:r w:rsidR="00DE72C0">
        <w:t xml:space="preserve">e need to explore how phase down of coal and phase out of fossil fuel subsidies can be operationalized, while </w:t>
      </w:r>
      <w:proofErr w:type="gramStart"/>
      <w:r w:rsidR="00DE72C0">
        <w:t>taking into account</w:t>
      </w:r>
      <w:proofErr w:type="gramEnd"/>
      <w:r w:rsidR="00DE72C0">
        <w:t xml:space="preserve"> the need to facilitate just transition pathways</w:t>
      </w:r>
      <w:r w:rsidR="00C953AD">
        <w:t>, especially</w:t>
      </w:r>
      <w:r w:rsidR="00DE72C0">
        <w:t xml:space="preserve"> for developing countries. </w:t>
      </w:r>
    </w:p>
    <w:p w14:paraId="435A9874" w14:textId="002F7F86" w:rsidR="00DE72C0" w:rsidRDefault="00C953AD" w:rsidP="007E5754">
      <w:pPr>
        <w:pStyle w:val="ListParagraph"/>
        <w:numPr>
          <w:ilvl w:val="0"/>
          <w:numId w:val="8"/>
        </w:numPr>
        <w:ind w:left="360"/>
        <w:jc w:val="both"/>
      </w:pPr>
      <w:r>
        <w:t xml:space="preserve">There is also the need </w:t>
      </w:r>
      <w:r w:rsidR="00CA4072">
        <w:t>to reach</w:t>
      </w:r>
      <w:r>
        <w:t xml:space="preserve"> parity in climate finance for adaptation and mitigation, </w:t>
      </w:r>
      <w:proofErr w:type="gramStart"/>
      <w:r>
        <w:t>taking into account</w:t>
      </w:r>
      <w:proofErr w:type="gramEnd"/>
      <w:r>
        <w:t xml:space="preserve"> the urgent adaptation needs of SIDS</w:t>
      </w:r>
      <w:r w:rsidR="00CA4072">
        <w:t>,</w:t>
      </w:r>
      <w:r>
        <w:t xml:space="preserve"> from the frontlines of climate change. </w:t>
      </w:r>
    </w:p>
    <w:p w14:paraId="48DDDCC5" w14:textId="0A23EDCD" w:rsidR="005E49FA" w:rsidRPr="005E49FA" w:rsidRDefault="005E49FA" w:rsidP="007E5754">
      <w:pPr>
        <w:jc w:val="both"/>
        <w:rPr>
          <w:b/>
          <w:bCs/>
        </w:rPr>
      </w:pPr>
    </w:p>
    <w:p w14:paraId="1F669150" w14:textId="5B5126BE" w:rsidR="005E49FA" w:rsidRPr="00A96377" w:rsidRDefault="005E49FA" w:rsidP="007E5754">
      <w:pPr>
        <w:jc w:val="both"/>
        <w:rPr>
          <w:b/>
          <w:bCs/>
        </w:rPr>
      </w:pPr>
      <w:r w:rsidRPr="00A96377">
        <w:rPr>
          <w:b/>
          <w:bCs/>
        </w:rPr>
        <w:t>Implementation of the 2030 Agenda</w:t>
      </w:r>
      <w:r w:rsidR="00730462">
        <w:rPr>
          <w:b/>
          <w:bCs/>
        </w:rPr>
        <w:t xml:space="preserve"> and other Frameworks</w:t>
      </w:r>
    </w:p>
    <w:p w14:paraId="23845DCE" w14:textId="280F6DF8" w:rsidR="005E49FA" w:rsidRDefault="005E49FA" w:rsidP="007E5754">
      <w:pPr>
        <w:jc w:val="both"/>
      </w:pPr>
    </w:p>
    <w:p w14:paraId="763E6EAA" w14:textId="0A3C1CA0" w:rsidR="00730462" w:rsidRDefault="00C953AD" w:rsidP="007E5754">
      <w:pPr>
        <w:pStyle w:val="ListParagraph"/>
        <w:numPr>
          <w:ilvl w:val="0"/>
          <w:numId w:val="8"/>
        </w:numPr>
        <w:ind w:left="360"/>
        <w:jc w:val="both"/>
      </w:pPr>
      <w:r>
        <w:t>The lingering impacts of the COVID-19 pandemic</w:t>
      </w:r>
      <w:r w:rsidR="008C78EC">
        <w:t xml:space="preserve"> has hindered the Sustainable Development Goals in SIDS. With a potential </w:t>
      </w:r>
      <w:r w:rsidR="00CA4072">
        <w:t xml:space="preserve">global recession looming, the decade of implementation must be tailored to the </w:t>
      </w:r>
      <w:r w:rsidR="00730462">
        <w:t>circumstances</w:t>
      </w:r>
      <w:r w:rsidR="00CA4072">
        <w:t xml:space="preserve"> that we currently face.</w:t>
      </w:r>
      <w:r w:rsidR="00730462">
        <w:t xml:space="preserve"> The SDG Summit must address this reality.</w:t>
      </w:r>
    </w:p>
    <w:p w14:paraId="6203C543" w14:textId="286A94B4" w:rsidR="00C953AD" w:rsidRDefault="00CA4072" w:rsidP="007E5754">
      <w:pPr>
        <w:pStyle w:val="ListParagraph"/>
        <w:numPr>
          <w:ilvl w:val="0"/>
          <w:numId w:val="8"/>
        </w:numPr>
        <w:ind w:left="360"/>
        <w:jc w:val="both"/>
      </w:pPr>
      <w:r>
        <w:t>Additional focus is needed on the targets that have expired, particularly under SDG 14, operationalizing the Call from the Second UN Ocean Conference.</w:t>
      </w:r>
    </w:p>
    <w:p w14:paraId="55FA86CD" w14:textId="19D31951" w:rsidR="005E49FA" w:rsidRDefault="004E6BD7" w:rsidP="007E5754">
      <w:pPr>
        <w:pStyle w:val="ListParagraph"/>
        <w:numPr>
          <w:ilvl w:val="0"/>
          <w:numId w:val="8"/>
        </w:numPr>
        <w:ind w:left="360"/>
        <w:jc w:val="both"/>
      </w:pPr>
      <w:r>
        <w:t>The 2023 UN Water Conference is an important opportunity to identify the gaps in implementing SDG 6, and similarly we must begin preparing for the global stock take of SDG 7 which will be held in 2024.</w:t>
      </w:r>
    </w:p>
    <w:p w14:paraId="527EFC4F" w14:textId="0F2A8F2B" w:rsidR="004E6BD7" w:rsidRDefault="004E6BD7" w:rsidP="007E5754">
      <w:pPr>
        <w:pStyle w:val="ListParagraph"/>
        <w:numPr>
          <w:ilvl w:val="0"/>
          <w:numId w:val="8"/>
        </w:numPr>
        <w:ind w:left="360"/>
        <w:jc w:val="both"/>
      </w:pPr>
      <w:r>
        <w:t xml:space="preserve">While SIDS are particularly vulnerable to disasters, limited progress has been achieved in implementing the Sendai targets in SIDS. The Midterm Review of the Sendai Framework is </w:t>
      </w:r>
      <w:r w:rsidR="00112487">
        <w:t>instrumental to identify barriers and how they can be addressed, including through the new development framework for SIDS.</w:t>
      </w:r>
    </w:p>
    <w:p w14:paraId="6EC32EA6" w14:textId="2C58B5AF" w:rsidR="00730462" w:rsidRDefault="00730462" w:rsidP="007E5754">
      <w:pPr>
        <w:jc w:val="both"/>
      </w:pPr>
    </w:p>
    <w:p w14:paraId="623EB3AB" w14:textId="1EEDF7EF" w:rsidR="00730462" w:rsidRPr="00730462" w:rsidRDefault="00730462" w:rsidP="007E5754">
      <w:pPr>
        <w:jc w:val="both"/>
        <w:rPr>
          <w:b/>
          <w:bCs/>
        </w:rPr>
      </w:pPr>
      <w:r w:rsidRPr="00730462">
        <w:rPr>
          <w:b/>
          <w:bCs/>
        </w:rPr>
        <w:t>Conclusion</w:t>
      </w:r>
    </w:p>
    <w:p w14:paraId="2A4D4DB0" w14:textId="72AA25D0" w:rsidR="00730462" w:rsidRDefault="00730462" w:rsidP="007E5754">
      <w:pPr>
        <w:jc w:val="both"/>
      </w:pPr>
    </w:p>
    <w:p w14:paraId="0E0BE5B1" w14:textId="133158FC" w:rsidR="00730462" w:rsidRDefault="00730462" w:rsidP="007E5754">
      <w:pPr>
        <w:pStyle w:val="ListParagraph"/>
        <w:numPr>
          <w:ilvl w:val="0"/>
          <w:numId w:val="13"/>
        </w:numPr>
        <w:jc w:val="both"/>
      </w:pPr>
      <w:r>
        <w:t xml:space="preserve">We recognize the number of mandates assigned to you, and the </w:t>
      </w:r>
      <w:r w:rsidR="007E5754">
        <w:t>lofty</w:t>
      </w:r>
      <w:r>
        <w:t xml:space="preserve"> expectations </w:t>
      </w:r>
      <w:r w:rsidR="007E5754">
        <w:t>of</w:t>
      </w:r>
      <w:r>
        <w:t xml:space="preserve"> Member States, we are confident that you and your able team will be able to successfully deliver</w:t>
      </w:r>
      <w:r w:rsidR="007E5754">
        <w:t xml:space="preserve"> what SIDS need to move ahead</w:t>
      </w:r>
      <w:r w:rsidR="00835689">
        <w:t>.</w:t>
      </w:r>
    </w:p>
    <w:p w14:paraId="79E1BC13" w14:textId="11DB7337" w:rsidR="00835689" w:rsidRDefault="00835689" w:rsidP="007E5754">
      <w:pPr>
        <w:pStyle w:val="ListParagraph"/>
        <w:numPr>
          <w:ilvl w:val="0"/>
          <w:numId w:val="13"/>
        </w:numPr>
        <w:jc w:val="both"/>
      </w:pPr>
      <w:r>
        <w:t xml:space="preserve">While our situations may be different, our collective goals are the same. </w:t>
      </w:r>
      <w:proofErr w:type="gramStart"/>
      <w:r>
        <w:t>Therefore</w:t>
      </w:r>
      <w:proofErr w:type="gramEnd"/>
      <w:r>
        <w:t xml:space="preserve"> we need to understand that our interests are not mutually exclusive, and we are not competing in </w:t>
      </w:r>
      <w:r w:rsidR="00FB4E06">
        <w:t xml:space="preserve">achieving our </w:t>
      </w:r>
      <w:r>
        <w:t>priorities.</w:t>
      </w:r>
    </w:p>
    <w:p w14:paraId="18C0240A" w14:textId="77777777" w:rsidR="00730462" w:rsidRDefault="00730462" w:rsidP="007E5754">
      <w:pPr>
        <w:pStyle w:val="ListParagraph"/>
        <w:numPr>
          <w:ilvl w:val="0"/>
          <w:numId w:val="13"/>
        </w:numPr>
        <w:jc w:val="both"/>
      </w:pPr>
      <w:r>
        <w:t>We stand ready to work with you and all Member States to make our collective vision a reality.</w:t>
      </w:r>
    </w:p>
    <w:p w14:paraId="232E0946" w14:textId="77777777" w:rsidR="00730462" w:rsidRDefault="00730462" w:rsidP="007E5754">
      <w:pPr>
        <w:jc w:val="both"/>
      </w:pPr>
    </w:p>
    <w:p w14:paraId="04798458" w14:textId="69FA5160" w:rsidR="00730462" w:rsidRDefault="00730462" w:rsidP="007E5754">
      <w:pPr>
        <w:jc w:val="both"/>
      </w:pPr>
      <w:r>
        <w:t xml:space="preserve">I thank you.  </w:t>
      </w:r>
    </w:p>
    <w:p w14:paraId="193C4BDF" w14:textId="14919EE1" w:rsidR="00112487" w:rsidRDefault="00112487" w:rsidP="007E5754">
      <w:pPr>
        <w:jc w:val="both"/>
      </w:pPr>
    </w:p>
    <w:p w14:paraId="6AC3FA5E" w14:textId="09A89C9A" w:rsidR="005E49FA" w:rsidRDefault="005E49FA" w:rsidP="007E5754">
      <w:pPr>
        <w:jc w:val="both"/>
      </w:pPr>
    </w:p>
    <w:p w14:paraId="248C64F6" w14:textId="59897A41" w:rsidR="005E49FA" w:rsidRDefault="005E49FA" w:rsidP="005E49FA"/>
    <w:p w14:paraId="402B3DC2" w14:textId="55ED1A8F" w:rsidR="005E49FA" w:rsidRDefault="005E49FA" w:rsidP="005E49FA"/>
    <w:p w14:paraId="0420CD0C" w14:textId="77777777" w:rsidR="005E49FA" w:rsidRDefault="005E49FA" w:rsidP="005E49FA"/>
    <w:sectPr w:rsidR="005E49F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FD254" w14:textId="77777777" w:rsidR="00280ABF" w:rsidRDefault="00280ABF" w:rsidP="00FB4E06">
      <w:r>
        <w:separator/>
      </w:r>
    </w:p>
  </w:endnote>
  <w:endnote w:type="continuationSeparator" w:id="0">
    <w:p w14:paraId="28251A81" w14:textId="77777777" w:rsidR="00280ABF" w:rsidRDefault="00280ABF" w:rsidP="00FB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FB75" w14:textId="77777777" w:rsidR="00FB4E06" w:rsidRPr="00FB4E06" w:rsidRDefault="00FB4E06" w:rsidP="00FB4E06">
    <w:pPr>
      <w:pStyle w:val="Footer"/>
      <w:jc w:val="right"/>
    </w:pPr>
    <w:r w:rsidRPr="00FB4E06">
      <w:t xml:space="preserve">Page </w:t>
    </w:r>
    <w:r w:rsidRPr="00FB4E06">
      <w:fldChar w:fldCharType="begin"/>
    </w:r>
    <w:r w:rsidRPr="00FB4E06">
      <w:instrText xml:space="preserve"> PAGE  \* Arabic  \* MERGEFORMAT </w:instrText>
    </w:r>
    <w:r w:rsidRPr="00FB4E06">
      <w:fldChar w:fldCharType="separate"/>
    </w:r>
    <w:r w:rsidRPr="00FB4E06">
      <w:rPr>
        <w:noProof/>
      </w:rPr>
      <w:t>2</w:t>
    </w:r>
    <w:r w:rsidRPr="00FB4E06">
      <w:fldChar w:fldCharType="end"/>
    </w:r>
    <w:r w:rsidRPr="00FB4E06">
      <w:t xml:space="preserve"> of </w:t>
    </w:r>
    <w:fldSimple w:instr=" NUMPAGES  \* Arabic  \* MERGEFORMAT ">
      <w:r w:rsidRPr="00FB4E06">
        <w:rPr>
          <w:noProof/>
        </w:rPr>
        <w:t>2</w:t>
      </w:r>
    </w:fldSimple>
  </w:p>
  <w:p w14:paraId="5E20F175" w14:textId="77777777" w:rsidR="00FB4E06" w:rsidRDefault="00FB4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D9A4B" w14:textId="77777777" w:rsidR="00280ABF" w:rsidRDefault="00280ABF" w:rsidP="00FB4E06">
      <w:r>
        <w:separator/>
      </w:r>
    </w:p>
  </w:footnote>
  <w:footnote w:type="continuationSeparator" w:id="0">
    <w:p w14:paraId="5094D8E9" w14:textId="77777777" w:rsidR="00280ABF" w:rsidRDefault="00280ABF" w:rsidP="00FB4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BEC"/>
    <w:multiLevelType w:val="hybridMultilevel"/>
    <w:tmpl w:val="E73A47AE"/>
    <w:lvl w:ilvl="0" w:tplc="2E7E15B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7C60C8"/>
    <w:multiLevelType w:val="hybridMultilevel"/>
    <w:tmpl w:val="689C8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373750"/>
    <w:multiLevelType w:val="hybridMultilevel"/>
    <w:tmpl w:val="68FE3CEC"/>
    <w:lvl w:ilvl="0" w:tplc="2E7E15B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981931"/>
    <w:multiLevelType w:val="hybridMultilevel"/>
    <w:tmpl w:val="E7FA11E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BF4975"/>
    <w:multiLevelType w:val="hybridMultilevel"/>
    <w:tmpl w:val="A8903B0C"/>
    <w:lvl w:ilvl="0" w:tplc="2E7E15B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FF0CA4"/>
    <w:multiLevelType w:val="hybridMultilevel"/>
    <w:tmpl w:val="2D9E858A"/>
    <w:lvl w:ilvl="0" w:tplc="2E7E15B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982841"/>
    <w:multiLevelType w:val="hybridMultilevel"/>
    <w:tmpl w:val="1C647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170EA"/>
    <w:multiLevelType w:val="hybridMultilevel"/>
    <w:tmpl w:val="09E62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B1471A"/>
    <w:multiLevelType w:val="hybridMultilevel"/>
    <w:tmpl w:val="F042C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2937912"/>
    <w:multiLevelType w:val="hybridMultilevel"/>
    <w:tmpl w:val="FE3871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7156FC"/>
    <w:multiLevelType w:val="hybridMultilevel"/>
    <w:tmpl w:val="74149044"/>
    <w:lvl w:ilvl="0" w:tplc="2E7E15B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B933308"/>
    <w:multiLevelType w:val="hybridMultilevel"/>
    <w:tmpl w:val="E166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A446E1"/>
    <w:multiLevelType w:val="hybridMultilevel"/>
    <w:tmpl w:val="F13AC1C6"/>
    <w:lvl w:ilvl="0" w:tplc="2E7E15B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32366685">
    <w:abstractNumId w:val="9"/>
  </w:num>
  <w:num w:numId="2" w16cid:durableId="1988590946">
    <w:abstractNumId w:val="12"/>
  </w:num>
  <w:num w:numId="3" w16cid:durableId="1455638743">
    <w:abstractNumId w:val="5"/>
  </w:num>
  <w:num w:numId="4" w16cid:durableId="1761953149">
    <w:abstractNumId w:val="0"/>
  </w:num>
  <w:num w:numId="5" w16cid:durableId="1099983342">
    <w:abstractNumId w:val="2"/>
  </w:num>
  <w:num w:numId="6" w16cid:durableId="1314070215">
    <w:abstractNumId w:val="10"/>
  </w:num>
  <w:num w:numId="7" w16cid:durableId="195001893">
    <w:abstractNumId w:val="4"/>
  </w:num>
  <w:num w:numId="8" w16cid:durableId="2142265021">
    <w:abstractNumId w:val="6"/>
  </w:num>
  <w:num w:numId="9" w16cid:durableId="1520586556">
    <w:abstractNumId w:val="11"/>
  </w:num>
  <w:num w:numId="10" w16cid:durableId="2119518933">
    <w:abstractNumId w:val="1"/>
  </w:num>
  <w:num w:numId="11" w16cid:durableId="89543747">
    <w:abstractNumId w:val="8"/>
  </w:num>
  <w:num w:numId="12" w16cid:durableId="830827579">
    <w:abstractNumId w:val="3"/>
  </w:num>
  <w:num w:numId="13" w16cid:durableId="1926650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FA"/>
    <w:rsid w:val="00052870"/>
    <w:rsid w:val="00112487"/>
    <w:rsid w:val="0027225D"/>
    <w:rsid w:val="00280ABF"/>
    <w:rsid w:val="0036209F"/>
    <w:rsid w:val="003E444D"/>
    <w:rsid w:val="003F67F7"/>
    <w:rsid w:val="00410792"/>
    <w:rsid w:val="00491240"/>
    <w:rsid w:val="004E6BD7"/>
    <w:rsid w:val="005E49FA"/>
    <w:rsid w:val="005F14F6"/>
    <w:rsid w:val="007142A5"/>
    <w:rsid w:val="00730462"/>
    <w:rsid w:val="007454FC"/>
    <w:rsid w:val="007E5754"/>
    <w:rsid w:val="00835689"/>
    <w:rsid w:val="008C78EC"/>
    <w:rsid w:val="008E5B86"/>
    <w:rsid w:val="009750BF"/>
    <w:rsid w:val="00A96377"/>
    <w:rsid w:val="00A96EDC"/>
    <w:rsid w:val="00C71D89"/>
    <w:rsid w:val="00C953AD"/>
    <w:rsid w:val="00CA4072"/>
    <w:rsid w:val="00D42EFD"/>
    <w:rsid w:val="00DB3E54"/>
    <w:rsid w:val="00DE72C0"/>
    <w:rsid w:val="00DF2DD1"/>
    <w:rsid w:val="00E701A8"/>
    <w:rsid w:val="00F20A8D"/>
    <w:rsid w:val="00F6253A"/>
    <w:rsid w:val="00FB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4131F"/>
  <w15:chartTrackingRefBased/>
  <w15:docId w15:val="{0B34174E-D3F4-9F47-A8C3-0DC00FAA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Theme="minorHAnsi" w:hAnsi="Montserrat"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9FA"/>
    <w:pPr>
      <w:ind w:left="720"/>
      <w:contextualSpacing/>
    </w:pPr>
  </w:style>
  <w:style w:type="paragraph" w:styleId="Header">
    <w:name w:val="header"/>
    <w:basedOn w:val="Normal"/>
    <w:link w:val="HeaderChar"/>
    <w:uiPriority w:val="99"/>
    <w:unhideWhenUsed/>
    <w:rsid w:val="00FB4E06"/>
    <w:pPr>
      <w:tabs>
        <w:tab w:val="center" w:pos="4680"/>
        <w:tab w:val="right" w:pos="9360"/>
      </w:tabs>
    </w:pPr>
  </w:style>
  <w:style w:type="character" w:customStyle="1" w:styleId="HeaderChar">
    <w:name w:val="Header Char"/>
    <w:basedOn w:val="DefaultParagraphFont"/>
    <w:link w:val="Header"/>
    <w:uiPriority w:val="99"/>
    <w:rsid w:val="00FB4E06"/>
  </w:style>
  <w:style w:type="paragraph" w:styleId="Footer">
    <w:name w:val="footer"/>
    <w:basedOn w:val="Normal"/>
    <w:link w:val="FooterChar"/>
    <w:uiPriority w:val="99"/>
    <w:unhideWhenUsed/>
    <w:rsid w:val="00FB4E06"/>
    <w:pPr>
      <w:tabs>
        <w:tab w:val="center" w:pos="4680"/>
        <w:tab w:val="right" w:pos="9360"/>
      </w:tabs>
    </w:pPr>
  </w:style>
  <w:style w:type="character" w:customStyle="1" w:styleId="FooterChar">
    <w:name w:val="Footer Char"/>
    <w:basedOn w:val="DefaultParagraphFont"/>
    <w:link w:val="Footer"/>
    <w:uiPriority w:val="99"/>
    <w:rsid w:val="00FB4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D3630DCFF8C24CBD3FC17CD0F6E57A" ma:contentTypeVersion="10" ma:contentTypeDescription="Create a new document." ma:contentTypeScope="" ma:versionID="96e77d201bb0952afd995365940c8fe8">
  <xsd:schema xmlns:xsd="http://www.w3.org/2001/XMLSchema" xmlns:xs="http://www.w3.org/2001/XMLSchema" xmlns:p="http://schemas.microsoft.com/office/2006/metadata/properties" xmlns:ns2="90f20341-b33e-48fe-90bb-5d6ea3fc3d92" xmlns:ns3="703405d7-7e52-4b76-bb1d-e4fe5b669a50" targetNamespace="http://schemas.microsoft.com/office/2006/metadata/properties" ma:root="true" ma:fieldsID="1d8cad3debaa262e1a8ee3466b5d72be" ns2:_="" ns3:_="">
    <xsd:import namespace="90f20341-b33e-48fe-90bb-5d6ea3fc3d92"/>
    <xsd:import namespace="703405d7-7e52-4b76-bb1d-e4fe5b669a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20341-b33e-48fe-90bb-5d6ea3fc3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6618d2a-373e-426f-9d87-62c2560b53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3405d7-7e52-4b76-bb1d-e4fe5b669a5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93da27-1eb8-439c-87f4-280c214e4b44}" ma:internalName="TaxCatchAll" ma:showField="CatchAllData" ma:web="703405d7-7e52-4b76-bb1d-e4fe5b669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BFEA9-329A-40AA-B186-4CB5A42A17BB}"/>
</file>

<file path=customXml/itemProps2.xml><?xml version="1.0" encoding="utf-8"?>
<ds:datastoreItem xmlns:ds="http://schemas.openxmlformats.org/officeDocument/2006/customXml" ds:itemID="{0F4C84CB-7037-48F1-ACCC-8E2DF2400C52}"/>
</file>

<file path=docProps/app.xml><?xml version="1.0" encoding="utf-8"?>
<Properties xmlns="http://schemas.openxmlformats.org/officeDocument/2006/extended-properties" xmlns:vt="http://schemas.openxmlformats.org/officeDocument/2006/docPropsVTypes">
  <Template>Normal</Template>
  <TotalTime>79</TotalTime>
  <Pages>3</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Raushan</dc:creator>
  <cp:keywords/>
  <dc:description/>
  <cp:lastModifiedBy>Bianca B</cp:lastModifiedBy>
  <cp:revision>10</cp:revision>
  <dcterms:created xsi:type="dcterms:W3CDTF">2023-01-16T13:17:00Z</dcterms:created>
  <dcterms:modified xsi:type="dcterms:W3CDTF">2023-01-25T20:18:00Z</dcterms:modified>
</cp:coreProperties>
</file>